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1EA0" w14:textId="77777777" w:rsidR="00E777A7" w:rsidRDefault="00E777A7" w:rsidP="00E777A7">
      <w:pPr>
        <w:spacing w:line="240" w:lineRule="auto"/>
        <w:rPr>
          <w:b/>
          <w:sz w:val="36"/>
          <w:szCs w:val="36"/>
        </w:rPr>
      </w:pPr>
      <w:r>
        <w:rPr>
          <w:rFonts w:eastAsiaTheme="minorEastAsia" w:cs="Arial"/>
          <w:noProof/>
          <w:color w:val="262626" w:themeColor="text1" w:themeTint="D9"/>
          <w:lang w:val="en-US" w:eastAsia="ja-JP"/>
        </w:rPr>
        <w:drawing>
          <wp:anchor distT="0" distB="0" distL="114300" distR="114300" simplePos="0" relativeHeight="251668480" behindDoc="0" locked="0" layoutInCell="1" allowOverlap="1" wp14:anchorId="731CB7F7" wp14:editId="2FCA71BF">
            <wp:simplePos x="0" y="0"/>
            <wp:positionH relativeFrom="margin">
              <wp:align>right</wp:align>
            </wp:positionH>
            <wp:positionV relativeFrom="paragraph">
              <wp:posOffset>190</wp:posOffset>
            </wp:positionV>
            <wp:extent cx="968400" cy="622800"/>
            <wp:effectExtent l="0" t="0" r="3175" b="6350"/>
            <wp:wrapThrough wrapText="bothSides">
              <wp:wrapPolygon edited="0">
                <wp:start x="18696" y="0"/>
                <wp:lineTo x="8923" y="1984"/>
                <wp:lineTo x="8073" y="2645"/>
                <wp:lineTo x="8073" y="10580"/>
                <wp:lineTo x="0" y="15208"/>
                <wp:lineTo x="0" y="20498"/>
                <wp:lineTo x="2974" y="21159"/>
                <wp:lineTo x="17847" y="21159"/>
                <wp:lineTo x="18271" y="21159"/>
                <wp:lineTo x="20821" y="12563"/>
                <wp:lineTo x="21246" y="1322"/>
                <wp:lineTo x="21246" y="0"/>
                <wp:lineTo x="18696" y="0"/>
              </wp:wrapPolygon>
            </wp:wrapThrough>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genuity v2.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68400" cy="622800"/>
                    </a:xfrm>
                    <a:prstGeom prst="rect">
                      <a:avLst/>
                    </a:prstGeom>
                  </pic:spPr>
                </pic:pic>
              </a:graphicData>
            </a:graphic>
            <wp14:sizeRelH relativeFrom="margin">
              <wp14:pctWidth>0</wp14:pctWidth>
            </wp14:sizeRelH>
            <wp14:sizeRelV relativeFrom="margin">
              <wp14:pctHeight>0</wp14:pctHeight>
            </wp14:sizeRelV>
          </wp:anchor>
        </w:drawing>
      </w:r>
      <w:r w:rsidR="00730270">
        <w:rPr>
          <w:b/>
          <w:noProof/>
          <w:sz w:val="36"/>
          <w:szCs w:val="36"/>
        </w:rPr>
        <mc:AlternateContent>
          <mc:Choice Requires="wps">
            <w:drawing>
              <wp:anchor distT="0" distB="0" distL="114300" distR="114300" simplePos="0" relativeHeight="251659264" behindDoc="0" locked="0" layoutInCell="1" allowOverlap="1" wp14:anchorId="047A7F56" wp14:editId="6A73BCA3">
                <wp:simplePos x="0" y="0"/>
                <wp:positionH relativeFrom="page">
                  <wp:align>center</wp:align>
                </wp:positionH>
                <wp:positionV relativeFrom="page">
                  <wp:posOffset>1688465</wp:posOffset>
                </wp:positionV>
                <wp:extent cx="6534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34000"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6384E5EE" id="Straight Connector 2"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132.95pt" to="514.5pt,1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" strokecolor="red" strokeweight="1.5pt">
                <v:stroke joinstyle="miter"/>
                <w10:wrap anchorx="page" anchory="page"/>
              </v:line>
            </w:pict>
          </mc:Fallback>
        </mc:AlternateContent>
      </w:r>
    </w:p>
    <w:p w14:paraId="71C2C25A" w14:textId="77777777" w:rsidR="00AA70E6" w:rsidRPr="006C001B" w:rsidRDefault="00AA70E6" w:rsidP="00E777A7">
      <w:pPr>
        <w:spacing w:line="240" w:lineRule="auto"/>
        <w:rPr>
          <w:b/>
        </w:rPr>
      </w:pPr>
    </w:p>
    <w:p w14:paraId="57A6FBEB" w14:textId="77777777" w:rsidR="004A7DB6" w:rsidRDefault="00AA530E" w:rsidP="00FF2565">
      <w:pPr>
        <w:spacing w:line="240" w:lineRule="auto"/>
        <w:rPr>
          <w:b/>
          <w:sz w:val="36"/>
          <w:szCs w:val="36"/>
        </w:rPr>
      </w:pPr>
      <w:r>
        <w:rPr>
          <w:b/>
          <w:sz w:val="36"/>
          <w:szCs w:val="36"/>
        </w:rPr>
        <w:t>Test Execution – New Developments</w:t>
      </w:r>
    </w:p>
    <w:p w14:paraId="78756DBA" w14:textId="115A7472" w:rsidR="00801808" w:rsidRPr="00801808" w:rsidRDefault="00801808" w:rsidP="00801808">
      <w:pPr>
        <w:spacing w:before="100" w:beforeAutospacing="1" w:after="100" w:afterAutospacing="1" w:line="240" w:lineRule="auto"/>
        <w:rPr>
          <w:rFonts w:eastAsia="Times New Roman" w:cstheme="minorHAnsi"/>
          <w:sz w:val="24"/>
          <w:szCs w:val="24"/>
          <w:lang w:eastAsia="en-GB"/>
        </w:rPr>
      </w:pPr>
      <w:r w:rsidRPr="00801808">
        <w:rPr>
          <w:rFonts w:eastAsia="Times New Roman" w:cstheme="minorHAnsi"/>
          <w:sz w:val="24"/>
          <w:szCs w:val="24"/>
          <w:lang w:eastAsia="en-GB"/>
        </w:rPr>
        <w:t xml:space="preserve">At Ingenuity, we pride ourselves on delivering precise and reliable testing solutions. When testing a new development, </w:t>
      </w:r>
      <w:r>
        <w:rPr>
          <w:rFonts w:eastAsia="Times New Roman" w:cstheme="minorHAnsi"/>
          <w:sz w:val="24"/>
          <w:szCs w:val="24"/>
          <w:lang w:eastAsia="en-GB"/>
        </w:rPr>
        <w:t xml:space="preserve">we use a </w:t>
      </w:r>
      <w:r w:rsidRPr="00801808">
        <w:rPr>
          <w:rFonts w:eastAsia="Times New Roman" w:cstheme="minorHAnsi"/>
          <w:sz w:val="24"/>
          <w:szCs w:val="24"/>
          <w:lang w:eastAsia="en-GB"/>
        </w:rPr>
        <w:t>systematic approach ensur</w:t>
      </w:r>
      <w:r>
        <w:rPr>
          <w:rFonts w:eastAsia="Times New Roman" w:cstheme="minorHAnsi"/>
          <w:sz w:val="24"/>
          <w:szCs w:val="24"/>
          <w:lang w:eastAsia="en-GB"/>
        </w:rPr>
        <w:t>ing</w:t>
      </w:r>
      <w:r w:rsidRPr="00801808">
        <w:rPr>
          <w:rFonts w:eastAsia="Times New Roman" w:cstheme="minorHAnsi"/>
          <w:sz w:val="24"/>
          <w:szCs w:val="24"/>
          <w:lang w:eastAsia="en-GB"/>
        </w:rPr>
        <w:t xml:space="preserve"> thorough and dependable results. Our process is divided into </w:t>
      </w:r>
      <w:r>
        <w:rPr>
          <w:rFonts w:eastAsia="Times New Roman" w:cstheme="minorHAnsi"/>
          <w:sz w:val="24"/>
          <w:szCs w:val="24"/>
          <w:lang w:eastAsia="en-GB"/>
        </w:rPr>
        <w:t>four</w:t>
      </w:r>
      <w:r w:rsidRPr="00801808">
        <w:rPr>
          <w:rFonts w:eastAsia="Times New Roman" w:cstheme="minorHAnsi"/>
          <w:sz w:val="24"/>
          <w:szCs w:val="24"/>
          <w:lang w:eastAsia="en-GB"/>
        </w:rPr>
        <w:t xml:space="preserve"> distinct phases, each designed to build confidence in the product’s performance while identifying and addressing issues efficiently.</w:t>
      </w:r>
    </w:p>
    <w:p w14:paraId="236A0E70" w14:textId="77777777" w:rsidR="00801808" w:rsidRPr="00E24BEB" w:rsidRDefault="00801808" w:rsidP="00801808">
      <w:pPr>
        <w:spacing w:before="100" w:beforeAutospacing="1" w:after="100" w:afterAutospacing="1" w:line="240" w:lineRule="auto"/>
        <w:outlineLvl w:val="2"/>
        <w:rPr>
          <w:rFonts w:eastAsia="Times New Roman" w:cstheme="minorHAnsi"/>
          <w:b/>
          <w:bCs/>
          <w:sz w:val="27"/>
          <w:szCs w:val="27"/>
          <w:lang w:eastAsia="en-GB"/>
        </w:rPr>
      </w:pPr>
      <w:r w:rsidRPr="00E24BEB">
        <w:rPr>
          <w:rFonts w:eastAsia="Times New Roman" w:cstheme="minorHAnsi"/>
          <w:b/>
          <w:bCs/>
          <w:sz w:val="27"/>
          <w:szCs w:val="27"/>
          <w:lang w:eastAsia="en-GB"/>
        </w:rPr>
        <w:t>Phase 1: Initial Testing</w:t>
      </w:r>
    </w:p>
    <w:p w14:paraId="36B89815" w14:textId="5631E685" w:rsidR="00801808" w:rsidRPr="00801808" w:rsidRDefault="00801808" w:rsidP="00801808">
      <w:pPr>
        <w:pStyle w:val="ListParagraph"/>
        <w:numPr>
          <w:ilvl w:val="0"/>
          <w:numId w:val="10"/>
        </w:numPr>
        <w:spacing w:before="100" w:beforeAutospacing="1" w:after="100" w:afterAutospacing="1" w:line="240" w:lineRule="auto"/>
        <w:rPr>
          <w:rFonts w:eastAsia="Times New Roman" w:cstheme="minorHAnsi"/>
          <w:sz w:val="24"/>
          <w:szCs w:val="24"/>
          <w:lang w:eastAsia="en-GB"/>
        </w:rPr>
      </w:pPr>
      <w:r w:rsidRPr="00801808">
        <w:rPr>
          <w:rFonts w:eastAsia="Times New Roman" w:cstheme="minorHAnsi"/>
          <w:sz w:val="24"/>
          <w:szCs w:val="24"/>
          <w:lang w:eastAsia="en-GB"/>
        </w:rPr>
        <w:t>We start by entering standard quote details and verifying the expected premium. This foundational test serves as a benchmark for accuracy and identifies any immediate issues. It is common for multiple problem reports to arise from this phase. Once fixes are implemented, the standard quote is re-tested to confirm its accuracy. This phase provides a critical foundation for subsequent testing.</w:t>
      </w:r>
    </w:p>
    <w:p w14:paraId="77B8FF36" w14:textId="77777777" w:rsidR="00801808" w:rsidRPr="00801808" w:rsidRDefault="00801808" w:rsidP="00801808">
      <w:pPr>
        <w:spacing w:before="100" w:beforeAutospacing="1" w:after="100" w:afterAutospacing="1" w:line="240" w:lineRule="auto"/>
        <w:outlineLvl w:val="2"/>
        <w:rPr>
          <w:rFonts w:eastAsia="Times New Roman" w:cstheme="minorHAnsi"/>
          <w:b/>
          <w:bCs/>
          <w:sz w:val="27"/>
          <w:szCs w:val="27"/>
          <w:lang w:eastAsia="en-GB"/>
        </w:rPr>
      </w:pPr>
      <w:r w:rsidRPr="00801808">
        <w:rPr>
          <w:rFonts w:eastAsia="Times New Roman" w:cstheme="minorHAnsi"/>
          <w:b/>
          <w:bCs/>
          <w:sz w:val="27"/>
          <w:szCs w:val="27"/>
          <w:lang w:eastAsia="en-GB"/>
        </w:rPr>
        <w:t>Phase 2: Priority Testing</w:t>
      </w:r>
    </w:p>
    <w:p w14:paraId="0F23A671" w14:textId="5DCE5AD1" w:rsidR="00801808" w:rsidRPr="00801808" w:rsidRDefault="00801808" w:rsidP="00801808">
      <w:pPr>
        <w:pStyle w:val="ListParagraph"/>
        <w:numPr>
          <w:ilvl w:val="0"/>
          <w:numId w:val="10"/>
        </w:numPr>
        <w:spacing w:before="100" w:beforeAutospacing="1" w:after="100" w:afterAutospacing="1" w:line="240" w:lineRule="auto"/>
        <w:rPr>
          <w:rFonts w:eastAsia="Times New Roman" w:cstheme="minorHAnsi"/>
          <w:sz w:val="24"/>
          <w:szCs w:val="24"/>
          <w:lang w:eastAsia="en-GB"/>
        </w:rPr>
      </w:pPr>
      <w:r w:rsidRPr="00801808">
        <w:rPr>
          <w:rFonts w:eastAsia="Times New Roman" w:cstheme="minorHAnsi"/>
          <w:sz w:val="24"/>
          <w:szCs w:val="24"/>
          <w:lang w:eastAsia="en-GB"/>
        </w:rPr>
        <w:t>With the standard quote confirmed, we expand coverage to approximately 100 tests, focusing on Priority 1 cases. These tests introduce significant variations in complexity, exploring different scenarios and functionalities. Any issues identified during this phase are addressed and re-tested</w:t>
      </w:r>
      <w:r w:rsidR="007A34FF">
        <w:rPr>
          <w:rFonts w:eastAsia="Times New Roman" w:cstheme="minorHAnsi"/>
          <w:sz w:val="24"/>
          <w:szCs w:val="24"/>
          <w:lang w:eastAsia="en-GB"/>
        </w:rPr>
        <w:t>.</w:t>
      </w:r>
      <w:r w:rsidRPr="00801808">
        <w:rPr>
          <w:rFonts w:eastAsia="Times New Roman" w:cstheme="minorHAnsi"/>
          <w:sz w:val="24"/>
          <w:szCs w:val="24"/>
          <w:lang w:eastAsia="en-GB"/>
        </w:rPr>
        <w:t xml:space="preserve"> This phase provides a deeper exploration of the product’s </w:t>
      </w:r>
      <w:r w:rsidRPr="00801808">
        <w:rPr>
          <w:rFonts w:eastAsia="Times New Roman" w:cstheme="minorHAnsi"/>
          <w:sz w:val="24"/>
          <w:szCs w:val="24"/>
          <w:lang w:eastAsia="en-GB"/>
        </w:rPr>
        <w:t>behaviour</w:t>
      </w:r>
      <w:r w:rsidRPr="00801808">
        <w:rPr>
          <w:rFonts w:eastAsia="Times New Roman" w:cstheme="minorHAnsi"/>
          <w:sz w:val="24"/>
          <w:szCs w:val="24"/>
          <w:lang w:eastAsia="en-GB"/>
        </w:rPr>
        <w:t xml:space="preserve"> and ensures its stability before advancing.</w:t>
      </w:r>
    </w:p>
    <w:p w14:paraId="6BAFA35D" w14:textId="77777777" w:rsidR="00801808" w:rsidRPr="00801808" w:rsidRDefault="00801808" w:rsidP="00801808">
      <w:pPr>
        <w:spacing w:before="100" w:beforeAutospacing="1" w:after="100" w:afterAutospacing="1" w:line="240" w:lineRule="auto"/>
        <w:outlineLvl w:val="2"/>
        <w:rPr>
          <w:rFonts w:eastAsia="Times New Roman" w:cstheme="minorHAnsi"/>
          <w:b/>
          <w:bCs/>
          <w:sz w:val="27"/>
          <w:szCs w:val="27"/>
          <w:lang w:eastAsia="en-GB"/>
        </w:rPr>
      </w:pPr>
      <w:r w:rsidRPr="00801808">
        <w:rPr>
          <w:rFonts w:eastAsia="Times New Roman" w:cstheme="minorHAnsi"/>
          <w:b/>
          <w:bCs/>
          <w:sz w:val="27"/>
          <w:szCs w:val="27"/>
          <w:lang w:eastAsia="en-GB"/>
        </w:rPr>
        <w:t>Phase 3: Comprehensive Testing</w:t>
      </w:r>
    </w:p>
    <w:p w14:paraId="4C1B2471" w14:textId="0BDFDCA2" w:rsidR="00801808" w:rsidRPr="00801808" w:rsidRDefault="00801808" w:rsidP="00801808">
      <w:pPr>
        <w:pStyle w:val="ListParagraph"/>
        <w:numPr>
          <w:ilvl w:val="0"/>
          <w:numId w:val="10"/>
        </w:numPr>
        <w:spacing w:before="100" w:beforeAutospacing="1" w:after="100" w:afterAutospacing="1" w:line="240" w:lineRule="auto"/>
        <w:rPr>
          <w:rFonts w:eastAsia="Times New Roman" w:cstheme="minorHAnsi"/>
          <w:sz w:val="24"/>
          <w:szCs w:val="24"/>
          <w:lang w:eastAsia="en-GB"/>
        </w:rPr>
      </w:pPr>
      <w:r w:rsidRPr="00801808">
        <w:rPr>
          <w:rFonts w:eastAsia="Times New Roman" w:cstheme="minorHAnsi"/>
          <w:sz w:val="24"/>
          <w:szCs w:val="24"/>
          <w:lang w:eastAsia="en-GB"/>
        </w:rPr>
        <w:t xml:space="preserve">Once confidence is established in the product’s functionality, we execute the </w:t>
      </w:r>
      <w:r w:rsidR="007A34FF">
        <w:rPr>
          <w:rFonts w:eastAsia="Times New Roman" w:cstheme="minorHAnsi"/>
          <w:sz w:val="24"/>
          <w:szCs w:val="24"/>
          <w:lang w:eastAsia="en-GB"/>
        </w:rPr>
        <w:t>full t</w:t>
      </w:r>
      <w:r>
        <w:rPr>
          <w:rFonts w:eastAsia="Times New Roman" w:cstheme="minorHAnsi"/>
          <w:sz w:val="24"/>
          <w:szCs w:val="24"/>
          <w:lang w:eastAsia="en-GB"/>
        </w:rPr>
        <w:t>est plan</w:t>
      </w:r>
      <w:r w:rsidRPr="00801808">
        <w:rPr>
          <w:rFonts w:eastAsia="Times New Roman" w:cstheme="minorHAnsi"/>
          <w:sz w:val="24"/>
          <w:szCs w:val="24"/>
          <w:lang w:eastAsia="en-GB"/>
        </w:rPr>
        <w:t>. This phase does not introduce new areas of testing but examines previously tested functionalities in greater detail, ensuring comprehensive validation. The focus is on fine-tuning and confirming the robustness of all features tested in Phase 2.</w:t>
      </w:r>
    </w:p>
    <w:p w14:paraId="055AC21C" w14:textId="403DD969" w:rsidR="00801808" w:rsidRPr="00801808" w:rsidRDefault="00801808" w:rsidP="00801808">
      <w:pPr>
        <w:spacing w:before="100" w:beforeAutospacing="1" w:after="100" w:afterAutospacing="1" w:line="240" w:lineRule="auto"/>
        <w:outlineLvl w:val="2"/>
        <w:rPr>
          <w:rFonts w:eastAsia="Times New Roman" w:cstheme="minorHAnsi"/>
          <w:b/>
          <w:bCs/>
          <w:sz w:val="27"/>
          <w:szCs w:val="27"/>
          <w:lang w:eastAsia="en-GB"/>
        </w:rPr>
      </w:pPr>
      <w:r>
        <w:rPr>
          <w:rFonts w:eastAsia="Times New Roman" w:cstheme="minorHAnsi"/>
          <w:b/>
          <w:bCs/>
          <w:sz w:val="27"/>
          <w:szCs w:val="27"/>
          <w:lang w:eastAsia="en-GB"/>
        </w:rPr>
        <w:t xml:space="preserve">Phase 4: </w:t>
      </w:r>
      <w:r w:rsidRPr="00801808">
        <w:rPr>
          <w:rFonts w:eastAsia="Times New Roman" w:cstheme="minorHAnsi"/>
          <w:b/>
          <w:bCs/>
          <w:sz w:val="27"/>
          <w:szCs w:val="27"/>
          <w:lang w:eastAsia="en-GB"/>
        </w:rPr>
        <w:t>Regression Testing</w:t>
      </w:r>
    </w:p>
    <w:p w14:paraId="05D5698B" w14:textId="45B02E9C" w:rsidR="00801808" w:rsidRPr="00801808" w:rsidRDefault="00801808" w:rsidP="00801808">
      <w:pPr>
        <w:pStyle w:val="ListParagraph"/>
        <w:numPr>
          <w:ilvl w:val="0"/>
          <w:numId w:val="10"/>
        </w:numPr>
        <w:spacing w:before="100" w:beforeAutospacing="1" w:after="100" w:afterAutospacing="1" w:line="240" w:lineRule="auto"/>
        <w:rPr>
          <w:rFonts w:eastAsia="Times New Roman" w:cstheme="minorHAnsi"/>
          <w:sz w:val="24"/>
          <w:szCs w:val="24"/>
          <w:lang w:eastAsia="en-GB"/>
        </w:rPr>
      </w:pPr>
      <w:r w:rsidRPr="00801808">
        <w:rPr>
          <w:rFonts w:eastAsia="Times New Roman" w:cstheme="minorHAnsi"/>
          <w:sz w:val="24"/>
          <w:szCs w:val="24"/>
          <w:lang w:eastAsia="en-GB"/>
        </w:rPr>
        <w:t>Following Phase 3, we assess the need for regression testing based on the number of problem reports raised. Regression testing ensures that no new issues have been introduced and that previously functioning areas remain stable.</w:t>
      </w:r>
    </w:p>
    <w:p w14:paraId="6DA5222B" w14:textId="1CDD6A10" w:rsidR="00500EFA" w:rsidRPr="00AA530E" w:rsidRDefault="00801808" w:rsidP="007A34FF">
      <w:pPr>
        <w:spacing w:before="100" w:beforeAutospacing="1" w:after="100" w:afterAutospacing="1" w:line="240" w:lineRule="auto"/>
        <w:rPr>
          <w:rFonts w:eastAsiaTheme="minorEastAsia" w:cs="Arial"/>
          <w:color w:val="262626" w:themeColor="text1" w:themeTint="D9"/>
          <w:lang w:val="en-US" w:eastAsia="ja-JP"/>
        </w:rPr>
      </w:pPr>
      <w:r>
        <w:rPr>
          <w:rFonts w:eastAsia="Times New Roman" w:cstheme="minorHAnsi"/>
          <w:sz w:val="24"/>
          <w:szCs w:val="24"/>
          <w:lang w:eastAsia="en-GB"/>
        </w:rPr>
        <w:t>Whilst the actual volume of test</w:t>
      </w:r>
      <w:r w:rsidR="007A34FF">
        <w:rPr>
          <w:rFonts w:eastAsia="Times New Roman" w:cstheme="minorHAnsi"/>
          <w:sz w:val="24"/>
          <w:szCs w:val="24"/>
          <w:lang w:eastAsia="en-GB"/>
        </w:rPr>
        <w:t>s</w:t>
      </w:r>
      <w:r>
        <w:rPr>
          <w:rFonts w:eastAsia="Times New Roman" w:cstheme="minorHAnsi"/>
          <w:sz w:val="24"/>
          <w:szCs w:val="24"/>
          <w:lang w:eastAsia="en-GB"/>
        </w:rPr>
        <w:t xml:space="preserve"> executed increases exponentially from phase 1 to 3</w:t>
      </w:r>
      <w:r w:rsidR="00E24BEB">
        <w:rPr>
          <w:rFonts w:eastAsia="Times New Roman" w:cstheme="minorHAnsi"/>
          <w:sz w:val="24"/>
          <w:szCs w:val="24"/>
          <w:lang w:eastAsia="en-GB"/>
        </w:rPr>
        <w:t>,</w:t>
      </w:r>
      <w:r>
        <w:rPr>
          <w:rFonts w:eastAsia="Times New Roman" w:cstheme="minorHAnsi"/>
          <w:sz w:val="24"/>
          <w:szCs w:val="24"/>
          <w:lang w:eastAsia="en-GB"/>
        </w:rPr>
        <w:t xml:space="preserve"> each phase </w:t>
      </w:r>
      <w:r w:rsidR="007A34FF">
        <w:rPr>
          <w:rFonts w:eastAsia="Times New Roman" w:cstheme="minorHAnsi"/>
          <w:sz w:val="24"/>
          <w:szCs w:val="24"/>
          <w:lang w:eastAsia="en-GB"/>
        </w:rPr>
        <w:t>is of equal significance in term</w:t>
      </w:r>
      <w:r w:rsidR="00E24BEB">
        <w:rPr>
          <w:rFonts w:eastAsia="Times New Roman" w:cstheme="minorHAnsi"/>
          <w:sz w:val="24"/>
          <w:szCs w:val="24"/>
          <w:lang w:eastAsia="en-GB"/>
        </w:rPr>
        <w:t>s</w:t>
      </w:r>
      <w:r w:rsidR="007A34FF">
        <w:rPr>
          <w:rFonts w:eastAsia="Times New Roman" w:cstheme="minorHAnsi"/>
          <w:sz w:val="24"/>
          <w:szCs w:val="24"/>
          <w:lang w:eastAsia="en-GB"/>
        </w:rPr>
        <w:t xml:space="preserve"> of reaching </w:t>
      </w:r>
      <w:r w:rsidR="00E24BEB">
        <w:rPr>
          <w:rFonts w:eastAsia="Times New Roman" w:cstheme="minorHAnsi"/>
          <w:sz w:val="24"/>
          <w:szCs w:val="24"/>
          <w:lang w:eastAsia="en-GB"/>
        </w:rPr>
        <w:t xml:space="preserve">the desired </w:t>
      </w:r>
      <w:r w:rsidR="007A34FF">
        <w:rPr>
          <w:rFonts w:eastAsia="Times New Roman" w:cstheme="minorHAnsi"/>
          <w:sz w:val="24"/>
          <w:szCs w:val="24"/>
          <w:lang w:eastAsia="en-GB"/>
        </w:rPr>
        <w:t xml:space="preserve">confidence in the products behaviour. This </w:t>
      </w:r>
      <w:r w:rsidRPr="00801808">
        <w:rPr>
          <w:rFonts w:eastAsia="Times New Roman" w:cstheme="minorHAnsi"/>
          <w:sz w:val="24"/>
          <w:szCs w:val="24"/>
          <w:lang w:eastAsia="en-GB"/>
        </w:rPr>
        <w:t xml:space="preserve">phased approach ensures systematic evaluation, detailed feedback, and actionable insights to support your development process. </w:t>
      </w:r>
      <w:r w:rsidR="00500EFA">
        <w:rPr>
          <w:b/>
          <w:noProof/>
          <w:sz w:val="36"/>
          <w:szCs w:val="36"/>
        </w:rPr>
        <mc:AlternateContent>
          <mc:Choice Requires="wps">
            <w:drawing>
              <wp:anchor distT="0" distB="0" distL="114300" distR="114300" simplePos="0" relativeHeight="251665408" behindDoc="0" locked="0" layoutInCell="1" allowOverlap="1" wp14:anchorId="7518B478" wp14:editId="4FD05814">
                <wp:simplePos x="0" y="0"/>
                <wp:positionH relativeFrom="page">
                  <wp:align>center</wp:align>
                </wp:positionH>
                <mc:AlternateContent>
                  <mc:Choice Requires="wp14">
                    <wp:positionV relativeFrom="bottomMargin">
                      <wp14:pctPosVOffset>-92000</wp14:pctPosVOffset>
                    </wp:positionV>
                  </mc:Choice>
                  <mc:Fallback>
                    <wp:positionV relativeFrom="page">
                      <wp:posOffset>9309735</wp:posOffset>
                    </wp:positionV>
                  </mc:Fallback>
                </mc:AlternateContent>
                <wp:extent cx="6534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34000"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4A4C75B3" id="Straight Connector 1" o:spid="_x0000_s1026" style="position:absolute;z-index:251665408;visibility:visible;mso-wrap-style:square;mso-width-percent:0;mso-top-percent:-920;mso-wrap-distance-left:9pt;mso-wrap-distance-top:0;mso-wrap-distance-right:9pt;mso-wrap-distance-bottom:0;mso-position-horizontal:center;mso-position-horizontal-relative:page;mso-position-vertical-relative:bottom-margin-area;mso-width-percent:0;mso-top-percent:-920;mso-width-relative:margin"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" strokecolor="red" strokeweight="1.5pt">
                <v:stroke joinstyle="miter"/>
                <w10:wrap anchorx="page" anchory="margin"/>
              </v:line>
            </w:pict>
          </mc:Fallback>
        </mc:AlternateContent>
      </w:r>
      <w:r w:rsidR="00D426EF" w:rsidRPr="00D426EF">
        <w:rPr>
          <w:noProof/>
          <w:color w:val="404040" w:themeColor="text1" w:themeTint="BF"/>
          <w:sz w:val="20"/>
          <w:szCs w:val="20"/>
        </w:rPr>
        <mc:AlternateContent>
          <mc:Choice Requires="wps">
            <w:drawing>
              <wp:anchor distT="45720" distB="45720" distL="114300" distR="114300" simplePos="0" relativeHeight="251667456" behindDoc="0" locked="0" layoutInCell="1" allowOverlap="0" wp14:anchorId="06CFD41B" wp14:editId="6E08C54E">
                <wp:simplePos x="0" y="0"/>
                <wp:positionH relativeFrom="page">
                  <wp:align>center</wp:align>
                </wp:positionH>
                <mc:AlternateContent>
                  <mc:Choice Requires="wp14">
                    <wp:positionV relativeFrom="bottomMargin">
                      <wp14:pctPosVOffset>-82000</wp14:pctPosVOffset>
                    </wp:positionV>
                  </mc:Choice>
                  <mc:Fallback>
                    <wp:positionV relativeFrom="page">
                      <wp:posOffset>9382125</wp:posOffset>
                    </wp:positionV>
                  </mc:Fallback>
                </mc:AlternateContent>
                <wp:extent cx="5979600" cy="75960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600" cy="759600"/>
                        </a:xfrm>
                        <a:prstGeom prst="rect">
                          <a:avLst/>
                        </a:prstGeom>
                        <a:noFill/>
                        <a:ln w="9525">
                          <a:noFill/>
                          <a:miter lim="800000"/>
                          <a:headEnd/>
                          <a:tailEnd/>
                        </a:ln>
                      </wps:spPr>
                      <wps:txbx>
                        <w:txbxContent>
                          <w:p w14:paraId="3D806259" w14:textId="7D3D0D64" w:rsidR="007A34FF" w:rsidRDefault="007A34FF" w:rsidP="007A34FF">
                            <w:pPr>
                              <w:spacing w:after="0"/>
                              <w:rPr>
                                <w:color w:val="404040" w:themeColor="text1" w:themeTint="BF"/>
                                <w:sz w:val="20"/>
                              </w:rPr>
                            </w:pPr>
                            <w:r w:rsidRPr="007A34FF">
                              <w:rPr>
                                <w:color w:val="404040" w:themeColor="text1" w:themeTint="BF"/>
                                <w:sz w:val="20"/>
                              </w:rPr>
                              <w:t xml:space="preserve">Kestrel </w:t>
                            </w:r>
                            <w:proofErr w:type="gramStart"/>
                            <w:r w:rsidRPr="007A34FF">
                              <w:rPr>
                                <w:color w:val="404040" w:themeColor="text1" w:themeTint="BF"/>
                                <w:sz w:val="20"/>
                              </w:rPr>
                              <w:t xml:space="preserve">Court, </w:t>
                            </w:r>
                            <w:r>
                              <w:rPr>
                                <w:color w:val="404040" w:themeColor="text1" w:themeTint="BF"/>
                                <w:sz w:val="20"/>
                              </w:rPr>
                              <w:t xml:space="preserve">  </w:t>
                            </w:r>
                            <w:proofErr w:type="gramEnd"/>
                            <w:r>
                              <w:rPr>
                                <w:color w:val="404040" w:themeColor="text1" w:themeTint="BF"/>
                                <w:sz w:val="20"/>
                              </w:rPr>
                              <w:t xml:space="preserve">                                                      </w:t>
                            </w:r>
                            <w:r>
                              <w:rPr>
                                <w:color w:val="404040" w:themeColor="text1" w:themeTint="BF"/>
                                <w:sz w:val="20"/>
                              </w:rPr>
                              <w:t>Phone: 01453 885545</w:t>
                            </w:r>
                            <w:r>
                              <w:rPr>
                                <w:color w:val="404040" w:themeColor="text1" w:themeTint="BF"/>
                                <w:sz w:val="20"/>
                              </w:rPr>
                              <w:t xml:space="preserve">                         </w:t>
                            </w:r>
                            <w:r w:rsidRPr="009E568F">
                              <w:rPr>
                                <w:color w:val="404040" w:themeColor="text1" w:themeTint="BF"/>
                                <w:sz w:val="20"/>
                              </w:rPr>
                              <w:t>response@ingenuitytest.co.uk</w:t>
                            </w:r>
                            <w:r>
                              <w:rPr>
                                <w:color w:val="404040" w:themeColor="text1" w:themeTint="BF"/>
                                <w:sz w:val="20"/>
                              </w:rPr>
                              <w:t xml:space="preserve">                      </w:t>
                            </w:r>
                          </w:p>
                          <w:p w14:paraId="56B7AC49" w14:textId="230CCF7B" w:rsidR="007A34FF" w:rsidRPr="007A34FF" w:rsidRDefault="007A34FF" w:rsidP="007A34FF">
                            <w:pPr>
                              <w:spacing w:after="0"/>
                              <w:rPr>
                                <w:color w:val="404040" w:themeColor="text1" w:themeTint="BF"/>
                                <w:sz w:val="20"/>
                              </w:rPr>
                            </w:pPr>
                            <w:r w:rsidRPr="007A34FF">
                              <w:rPr>
                                <w:color w:val="404040" w:themeColor="text1" w:themeTint="BF"/>
                                <w:sz w:val="20"/>
                              </w:rPr>
                              <w:t>Waterwells Drive</w:t>
                            </w:r>
                          </w:p>
                          <w:p w14:paraId="5F595AAA" w14:textId="6BEA0D85" w:rsidR="007A34FF" w:rsidRPr="007A34FF" w:rsidRDefault="007A34FF" w:rsidP="007A34FF">
                            <w:pPr>
                              <w:spacing w:after="0"/>
                              <w:rPr>
                                <w:color w:val="404040" w:themeColor="text1" w:themeTint="BF"/>
                                <w:sz w:val="20"/>
                              </w:rPr>
                            </w:pPr>
                            <w:r w:rsidRPr="007A34FF">
                              <w:rPr>
                                <w:color w:val="404040" w:themeColor="text1" w:themeTint="BF"/>
                                <w:sz w:val="20"/>
                              </w:rPr>
                              <w:t>Quedgeley, Gloucester</w:t>
                            </w:r>
                          </w:p>
                          <w:p w14:paraId="39EDA8E8" w14:textId="5880B19F" w:rsidR="00D426EF" w:rsidRPr="009E568F" w:rsidRDefault="007A34FF" w:rsidP="007A34FF">
                            <w:pPr>
                              <w:spacing w:after="0"/>
                              <w:rPr>
                                <w:color w:val="404040" w:themeColor="text1" w:themeTint="BF"/>
                                <w:sz w:val="20"/>
                              </w:rPr>
                            </w:pPr>
                            <w:r w:rsidRPr="007A34FF">
                              <w:rPr>
                                <w:color w:val="404040" w:themeColor="text1" w:themeTint="BF"/>
                                <w:sz w:val="20"/>
                              </w:rPr>
                              <w:t>GL2 2AT</w:t>
                            </w:r>
                            <w:r w:rsidR="00A1321B" w:rsidRPr="009E568F">
                              <w:rPr>
                                <w:color w:val="404040" w:themeColor="text1" w:themeTint="BF"/>
                                <w:sz w:val="20"/>
                              </w:rPr>
                              <w:t xml:space="preserve">                                               </w:t>
                            </w:r>
                            <w:r w:rsidR="009E568F">
                              <w:rPr>
                                <w:color w:val="404040" w:themeColor="text1" w:themeTint="BF"/>
                                <w:sz w:val="20"/>
                              </w:rPr>
                              <w:t xml:space="preserve">        </w:t>
                            </w:r>
                            <w:r w:rsidR="006A1A5D">
                              <w:rPr>
                                <w:color w:val="404040" w:themeColor="text1" w:themeTint="BF"/>
                                <w:sz w:val="20"/>
                              </w:rPr>
                              <w:t xml:space="preserve"> </w:t>
                            </w:r>
                            <w:r w:rsidR="00A1321B" w:rsidRPr="009E568F">
                              <w:rPr>
                                <w:color w:val="404040" w:themeColor="text1" w:themeTint="BF"/>
                                <w:sz w:val="20"/>
                              </w:rPr>
                              <w:t xml:space="preserve">               </w:t>
                            </w:r>
                            <w:r w:rsidR="009E568F">
                              <w:rPr>
                                <w:color w:val="404040" w:themeColor="text1" w:themeTint="BF"/>
                                <w:sz w:val="20"/>
                              </w:rPr>
                              <w:t xml:space="preserve">           </w:t>
                            </w:r>
                            <w:r w:rsidR="00A1321B" w:rsidRPr="009E568F">
                              <w:rPr>
                                <w:color w:val="404040" w:themeColor="text1" w:themeTint="BF"/>
                                <w:sz w:val="20"/>
                              </w:rPr>
                              <w:t xml:space="preserve">     </w:t>
                            </w:r>
                          </w:p>
                          <w:p w14:paraId="6D75A6F1" w14:textId="77777777" w:rsidR="00A1321B" w:rsidRPr="009E568F" w:rsidRDefault="00A1321B" w:rsidP="00A1321B">
                            <w:pPr>
                              <w:spacing w:after="0"/>
                              <w:rPr>
                                <w:color w:val="404040" w:themeColor="text1" w:themeTint="BF"/>
                                <w:sz w:val="20"/>
                              </w:rPr>
                            </w:pPr>
                            <w:r w:rsidRPr="009E568F">
                              <w:rPr>
                                <w:color w:val="404040" w:themeColor="text1" w:themeTint="BF"/>
                                <w:sz w:val="20"/>
                              </w:rPr>
                              <w:t xml:space="preserve">Chalford, Nr. Stroud                                                                                                      </w:t>
                            </w:r>
                            <w:r w:rsidR="009E568F">
                              <w:rPr>
                                <w:color w:val="404040" w:themeColor="text1" w:themeTint="BF"/>
                                <w:sz w:val="20"/>
                              </w:rPr>
                              <w:t xml:space="preserve">                  </w:t>
                            </w:r>
                            <w:r w:rsidRPr="009E568F">
                              <w:rPr>
                                <w:color w:val="404040" w:themeColor="text1" w:themeTint="BF"/>
                                <w:sz w:val="20"/>
                              </w:rPr>
                              <w:t>www.ingenuitytest.co.uk</w:t>
                            </w:r>
                          </w:p>
                          <w:p w14:paraId="55926383" w14:textId="77777777" w:rsidR="00A1321B" w:rsidRPr="009E568F" w:rsidRDefault="00A1321B" w:rsidP="00A1321B">
                            <w:pPr>
                              <w:spacing w:after="0"/>
                              <w:rPr>
                                <w:color w:val="404040" w:themeColor="text1" w:themeTint="BF"/>
                                <w:sz w:val="20"/>
                              </w:rPr>
                            </w:pPr>
                            <w:r w:rsidRPr="009E568F">
                              <w:rPr>
                                <w:color w:val="404040" w:themeColor="text1" w:themeTint="BF"/>
                                <w:sz w:val="20"/>
                              </w:rPr>
                              <w:t>GL6 8NX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FD41B" id="_x0000_t202" coordsize="21600,21600" o:spt="202" path="m,l,21600r21600,l21600,xe">
                <v:stroke joinstyle="miter"/>
                <v:path gradientshapeok="t" o:connecttype="rect"/>
              </v:shapetype>
              <v:shape id="Text Box 2" o:spid="_x0000_s1026" type="#_x0000_t202" style="position:absolute;margin-left:0;margin-top:0;width:470.85pt;height:59.8pt;z-index:251667456;visibility:visible;mso-wrap-style:square;mso-width-percent:0;mso-height-percent:0;mso-top-percent:-820;mso-wrap-distance-left:9pt;mso-wrap-distance-top:3.6pt;mso-wrap-distance-right:9pt;mso-wrap-distance-bottom:3.6pt;mso-position-horizontal:center;mso-position-horizontal-relative:page;mso-position-vertical-relative:bottom-margin-area;mso-width-percent:0;mso-height-percent:0;mso-top-percent:-82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" o:allowoverlap="f" filled="f" stroked="f">
                <v:textbox>
                  <w:txbxContent>
                    <w:p w14:paraId="3D806259" w14:textId="7D3D0D64" w:rsidR="007A34FF" w:rsidRDefault="007A34FF" w:rsidP="007A34FF">
                      <w:pPr>
                        <w:spacing w:after="0"/>
                        <w:rPr>
                          <w:color w:val="404040" w:themeColor="text1" w:themeTint="BF"/>
                          <w:sz w:val="20"/>
                        </w:rPr>
                      </w:pPr>
                      <w:r w:rsidRPr="007A34FF">
                        <w:rPr>
                          <w:color w:val="404040" w:themeColor="text1" w:themeTint="BF"/>
                          <w:sz w:val="20"/>
                        </w:rPr>
                        <w:t xml:space="preserve">Kestrel </w:t>
                      </w:r>
                      <w:proofErr w:type="gramStart"/>
                      <w:r w:rsidRPr="007A34FF">
                        <w:rPr>
                          <w:color w:val="404040" w:themeColor="text1" w:themeTint="BF"/>
                          <w:sz w:val="20"/>
                        </w:rPr>
                        <w:t xml:space="preserve">Court, </w:t>
                      </w:r>
                      <w:r>
                        <w:rPr>
                          <w:color w:val="404040" w:themeColor="text1" w:themeTint="BF"/>
                          <w:sz w:val="20"/>
                        </w:rPr>
                        <w:t xml:space="preserve">  </w:t>
                      </w:r>
                      <w:proofErr w:type="gramEnd"/>
                      <w:r>
                        <w:rPr>
                          <w:color w:val="404040" w:themeColor="text1" w:themeTint="BF"/>
                          <w:sz w:val="20"/>
                        </w:rPr>
                        <w:t xml:space="preserve">                                                      </w:t>
                      </w:r>
                      <w:r>
                        <w:rPr>
                          <w:color w:val="404040" w:themeColor="text1" w:themeTint="BF"/>
                          <w:sz w:val="20"/>
                        </w:rPr>
                        <w:t>Phone: 01453 885545</w:t>
                      </w:r>
                      <w:r>
                        <w:rPr>
                          <w:color w:val="404040" w:themeColor="text1" w:themeTint="BF"/>
                          <w:sz w:val="20"/>
                        </w:rPr>
                        <w:t xml:space="preserve">                         </w:t>
                      </w:r>
                      <w:r w:rsidRPr="009E568F">
                        <w:rPr>
                          <w:color w:val="404040" w:themeColor="text1" w:themeTint="BF"/>
                          <w:sz w:val="20"/>
                        </w:rPr>
                        <w:t>response@ingenuitytest.co.uk</w:t>
                      </w:r>
                      <w:r>
                        <w:rPr>
                          <w:color w:val="404040" w:themeColor="text1" w:themeTint="BF"/>
                          <w:sz w:val="20"/>
                        </w:rPr>
                        <w:t xml:space="preserve">                      </w:t>
                      </w:r>
                    </w:p>
                    <w:p w14:paraId="56B7AC49" w14:textId="230CCF7B" w:rsidR="007A34FF" w:rsidRPr="007A34FF" w:rsidRDefault="007A34FF" w:rsidP="007A34FF">
                      <w:pPr>
                        <w:spacing w:after="0"/>
                        <w:rPr>
                          <w:color w:val="404040" w:themeColor="text1" w:themeTint="BF"/>
                          <w:sz w:val="20"/>
                        </w:rPr>
                      </w:pPr>
                      <w:r w:rsidRPr="007A34FF">
                        <w:rPr>
                          <w:color w:val="404040" w:themeColor="text1" w:themeTint="BF"/>
                          <w:sz w:val="20"/>
                        </w:rPr>
                        <w:t>Waterwells Drive</w:t>
                      </w:r>
                    </w:p>
                    <w:p w14:paraId="5F595AAA" w14:textId="6BEA0D85" w:rsidR="007A34FF" w:rsidRPr="007A34FF" w:rsidRDefault="007A34FF" w:rsidP="007A34FF">
                      <w:pPr>
                        <w:spacing w:after="0"/>
                        <w:rPr>
                          <w:color w:val="404040" w:themeColor="text1" w:themeTint="BF"/>
                          <w:sz w:val="20"/>
                        </w:rPr>
                      </w:pPr>
                      <w:r w:rsidRPr="007A34FF">
                        <w:rPr>
                          <w:color w:val="404040" w:themeColor="text1" w:themeTint="BF"/>
                          <w:sz w:val="20"/>
                        </w:rPr>
                        <w:t>Quedgeley, Gloucester</w:t>
                      </w:r>
                    </w:p>
                    <w:p w14:paraId="39EDA8E8" w14:textId="5880B19F" w:rsidR="00D426EF" w:rsidRPr="009E568F" w:rsidRDefault="007A34FF" w:rsidP="007A34FF">
                      <w:pPr>
                        <w:spacing w:after="0"/>
                        <w:rPr>
                          <w:color w:val="404040" w:themeColor="text1" w:themeTint="BF"/>
                          <w:sz w:val="20"/>
                        </w:rPr>
                      </w:pPr>
                      <w:r w:rsidRPr="007A34FF">
                        <w:rPr>
                          <w:color w:val="404040" w:themeColor="text1" w:themeTint="BF"/>
                          <w:sz w:val="20"/>
                        </w:rPr>
                        <w:t>GL2 2AT</w:t>
                      </w:r>
                      <w:r w:rsidR="00A1321B" w:rsidRPr="009E568F">
                        <w:rPr>
                          <w:color w:val="404040" w:themeColor="text1" w:themeTint="BF"/>
                          <w:sz w:val="20"/>
                        </w:rPr>
                        <w:t xml:space="preserve">                                               </w:t>
                      </w:r>
                      <w:r w:rsidR="009E568F">
                        <w:rPr>
                          <w:color w:val="404040" w:themeColor="text1" w:themeTint="BF"/>
                          <w:sz w:val="20"/>
                        </w:rPr>
                        <w:t xml:space="preserve">        </w:t>
                      </w:r>
                      <w:r w:rsidR="006A1A5D">
                        <w:rPr>
                          <w:color w:val="404040" w:themeColor="text1" w:themeTint="BF"/>
                          <w:sz w:val="20"/>
                        </w:rPr>
                        <w:t xml:space="preserve"> </w:t>
                      </w:r>
                      <w:r w:rsidR="00A1321B" w:rsidRPr="009E568F">
                        <w:rPr>
                          <w:color w:val="404040" w:themeColor="text1" w:themeTint="BF"/>
                          <w:sz w:val="20"/>
                        </w:rPr>
                        <w:t xml:space="preserve">               </w:t>
                      </w:r>
                      <w:r w:rsidR="009E568F">
                        <w:rPr>
                          <w:color w:val="404040" w:themeColor="text1" w:themeTint="BF"/>
                          <w:sz w:val="20"/>
                        </w:rPr>
                        <w:t xml:space="preserve">           </w:t>
                      </w:r>
                      <w:r w:rsidR="00A1321B" w:rsidRPr="009E568F">
                        <w:rPr>
                          <w:color w:val="404040" w:themeColor="text1" w:themeTint="BF"/>
                          <w:sz w:val="20"/>
                        </w:rPr>
                        <w:t xml:space="preserve">     </w:t>
                      </w:r>
                    </w:p>
                    <w:p w14:paraId="6D75A6F1" w14:textId="77777777" w:rsidR="00A1321B" w:rsidRPr="009E568F" w:rsidRDefault="00A1321B" w:rsidP="00A1321B">
                      <w:pPr>
                        <w:spacing w:after="0"/>
                        <w:rPr>
                          <w:color w:val="404040" w:themeColor="text1" w:themeTint="BF"/>
                          <w:sz w:val="20"/>
                        </w:rPr>
                      </w:pPr>
                      <w:r w:rsidRPr="009E568F">
                        <w:rPr>
                          <w:color w:val="404040" w:themeColor="text1" w:themeTint="BF"/>
                          <w:sz w:val="20"/>
                        </w:rPr>
                        <w:t xml:space="preserve">Chalford, Nr. Stroud                                                                                                      </w:t>
                      </w:r>
                      <w:r w:rsidR="009E568F">
                        <w:rPr>
                          <w:color w:val="404040" w:themeColor="text1" w:themeTint="BF"/>
                          <w:sz w:val="20"/>
                        </w:rPr>
                        <w:t xml:space="preserve">                  </w:t>
                      </w:r>
                      <w:r w:rsidRPr="009E568F">
                        <w:rPr>
                          <w:color w:val="404040" w:themeColor="text1" w:themeTint="BF"/>
                          <w:sz w:val="20"/>
                        </w:rPr>
                        <w:t>www.ingenuitytest.co.uk</w:t>
                      </w:r>
                    </w:p>
                    <w:p w14:paraId="55926383" w14:textId="77777777" w:rsidR="00A1321B" w:rsidRPr="009E568F" w:rsidRDefault="00A1321B" w:rsidP="00A1321B">
                      <w:pPr>
                        <w:spacing w:after="0"/>
                        <w:rPr>
                          <w:color w:val="404040" w:themeColor="text1" w:themeTint="BF"/>
                          <w:sz w:val="20"/>
                        </w:rPr>
                      </w:pPr>
                      <w:r w:rsidRPr="009E568F">
                        <w:rPr>
                          <w:color w:val="404040" w:themeColor="text1" w:themeTint="BF"/>
                          <w:sz w:val="20"/>
                        </w:rPr>
                        <w:t>GL6 8NX</w:t>
                      </w:r>
                    </w:p>
                  </w:txbxContent>
                </v:textbox>
                <w10:wrap type="square" anchorx="page" anchory="margin"/>
              </v:shape>
            </w:pict>
          </mc:Fallback>
        </mc:AlternateContent>
      </w:r>
      <w:bookmarkStart w:id="0" w:name="_Hlk509389440"/>
      <w:r w:rsidR="00500EFA" w:rsidRPr="00AA530E">
        <w:rPr>
          <w:color w:val="404040" w:themeColor="text1" w:themeTint="BF"/>
          <w:sz w:val="20"/>
          <w:szCs w:val="20"/>
        </w:rPr>
        <w:t xml:space="preserve"> </w:t>
      </w:r>
      <w:bookmarkEnd w:id="0"/>
    </w:p>
    <w:sectPr w:rsidR="00500EFA" w:rsidRPr="00AA530E" w:rsidSect="00A05F87">
      <w:headerReference w:type="default" r:id="rId14"/>
      <w:footerReference w:type="default" r:id="rId15"/>
      <w:pgSz w:w="11906" w:h="16838" w:code="9"/>
      <w:pgMar w:top="1021" w:right="1247" w:bottom="1134" w:left="1247" w:header="39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5940C" w14:textId="77777777" w:rsidR="00445B6C" w:rsidRDefault="00445B6C" w:rsidP="00067BC7">
      <w:pPr>
        <w:spacing w:after="0" w:line="240" w:lineRule="auto"/>
      </w:pPr>
      <w:r>
        <w:separator/>
      </w:r>
    </w:p>
  </w:endnote>
  <w:endnote w:type="continuationSeparator" w:id="0">
    <w:p w14:paraId="30A52CE9" w14:textId="77777777" w:rsidR="00445B6C" w:rsidRDefault="00445B6C" w:rsidP="0006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67171" w:themeColor="background2" w:themeShade="80"/>
      </w:rPr>
      <w:id w:val="1272508489"/>
      <w:docPartObj>
        <w:docPartGallery w:val="Page Numbers (Bottom of Page)"/>
        <w:docPartUnique/>
      </w:docPartObj>
    </w:sdtPr>
    <w:sdtEndPr>
      <w:rPr>
        <w:noProof/>
        <w:sz w:val="20"/>
        <w:szCs w:val="20"/>
      </w:rPr>
    </w:sdtEndPr>
    <w:sdtContent>
      <w:p w14:paraId="41E74E3A" w14:textId="77777777" w:rsidR="00BD7163" w:rsidRPr="00295BC1" w:rsidRDefault="00BD7163">
        <w:pPr>
          <w:pStyle w:val="Footer"/>
          <w:jc w:val="center"/>
          <w:rPr>
            <w:color w:val="767171" w:themeColor="background2" w:themeShade="80"/>
            <w:sz w:val="20"/>
            <w:szCs w:val="20"/>
          </w:rPr>
        </w:pPr>
        <w:r w:rsidRPr="00295BC1">
          <w:rPr>
            <w:color w:val="767171" w:themeColor="background2" w:themeShade="80"/>
            <w:sz w:val="20"/>
            <w:szCs w:val="20"/>
          </w:rPr>
          <w:fldChar w:fldCharType="begin"/>
        </w:r>
        <w:r w:rsidRPr="00295BC1">
          <w:rPr>
            <w:color w:val="767171" w:themeColor="background2" w:themeShade="80"/>
            <w:sz w:val="20"/>
            <w:szCs w:val="20"/>
          </w:rPr>
          <w:instrText xml:space="preserve"> PAGE   \* MERGEFORMAT </w:instrText>
        </w:r>
        <w:r w:rsidRPr="00295BC1">
          <w:rPr>
            <w:color w:val="767171" w:themeColor="background2" w:themeShade="80"/>
            <w:sz w:val="20"/>
            <w:szCs w:val="20"/>
          </w:rPr>
          <w:fldChar w:fldCharType="separate"/>
        </w:r>
        <w:r w:rsidR="006A1A5D">
          <w:rPr>
            <w:noProof/>
            <w:color w:val="767171" w:themeColor="background2" w:themeShade="80"/>
            <w:sz w:val="20"/>
            <w:szCs w:val="20"/>
          </w:rPr>
          <w:t>1</w:t>
        </w:r>
        <w:r w:rsidRPr="00295BC1">
          <w:rPr>
            <w:noProof/>
            <w:color w:val="767171" w:themeColor="background2" w:themeShade="80"/>
            <w:sz w:val="20"/>
            <w:szCs w:val="20"/>
          </w:rPr>
          <w:fldChar w:fldCharType="end"/>
        </w:r>
      </w:p>
    </w:sdtContent>
  </w:sdt>
  <w:p w14:paraId="61B0CF73" w14:textId="77777777" w:rsidR="000457D8" w:rsidRPr="00295BC1" w:rsidRDefault="00BD7163" w:rsidP="000457D8">
    <w:pPr>
      <w:pStyle w:val="Footer"/>
      <w:jc w:val="right"/>
      <w:rPr>
        <w:color w:val="767171" w:themeColor="background2" w:themeShade="80"/>
        <w:sz w:val="18"/>
        <w:szCs w:val="18"/>
      </w:rPr>
    </w:pPr>
    <w:r w:rsidRPr="00295BC1">
      <w:rPr>
        <w:color w:val="767171" w:themeColor="background2" w:themeShade="80"/>
        <w:sz w:val="18"/>
        <w:szCs w:val="18"/>
      </w:rPr>
      <w:t>© Ingenuity System Testing Services</w:t>
    </w:r>
    <w:r w:rsidR="00A05F87" w:rsidRPr="00295BC1">
      <w:rPr>
        <w:color w:val="767171" w:themeColor="background2" w:themeShade="80"/>
        <w:sz w:val="18"/>
        <w:szCs w:val="18"/>
      </w:rPr>
      <w:t xml:space="preserve">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881A2" w14:textId="77777777" w:rsidR="00445B6C" w:rsidRDefault="00445B6C" w:rsidP="00067BC7">
      <w:pPr>
        <w:spacing w:after="0" w:line="240" w:lineRule="auto"/>
      </w:pPr>
      <w:r>
        <w:separator/>
      </w:r>
    </w:p>
  </w:footnote>
  <w:footnote w:type="continuationSeparator" w:id="0">
    <w:p w14:paraId="4C20A8DE" w14:textId="77777777" w:rsidR="00445B6C" w:rsidRDefault="00445B6C" w:rsidP="00067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B4184" w14:textId="77777777" w:rsidR="00C52571" w:rsidRPr="00676288" w:rsidRDefault="000457D8">
    <w:pPr>
      <w:pStyle w:val="Header"/>
      <w:rPr>
        <w:color w:val="767171" w:themeColor="background2" w:themeShade="80"/>
        <w:sz w:val="18"/>
        <w:szCs w:val="18"/>
      </w:rPr>
    </w:pPr>
    <w:r w:rsidRPr="00676288">
      <w:rPr>
        <w:color w:val="767171" w:themeColor="background2" w:themeShade="80"/>
        <w:sz w:val="18"/>
        <w:szCs w:val="18"/>
      </w:rPr>
      <w:t>CLIENT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B39"/>
    <w:multiLevelType w:val="hybridMultilevel"/>
    <w:tmpl w:val="B82AD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22F70"/>
    <w:multiLevelType w:val="hybridMultilevel"/>
    <w:tmpl w:val="53CAE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B2F0D"/>
    <w:multiLevelType w:val="hybridMultilevel"/>
    <w:tmpl w:val="62CCC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2167D"/>
    <w:multiLevelType w:val="hybridMultilevel"/>
    <w:tmpl w:val="C3DC5B2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22875985"/>
    <w:multiLevelType w:val="hybridMultilevel"/>
    <w:tmpl w:val="294EE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67123"/>
    <w:multiLevelType w:val="hybridMultilevel"/>
    <w:tmpl w:val="45D678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D0D02EF"/>
    <w:multiLevelType w:val="hybridMultilevel"/>
    <w:tmpl w:val="6706C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21672B"/>
    <w:multiLevelType w:val="hybridMultilevel"/>
    <w:tmpl w:val="45CAD876"/>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71726716"/>
    <w:multiLevelType w:val="hybridMultilevel"/>
    <w:tmpl w:val="877C3790"/>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8090001">
      <w:start w:val="1"/>
      <w:numFmt w:val="bullet"/>
      <w:lvlText w:val=""/>
      <w:lvlJc w:val="left"/>
      <w:pPr>
        <w:ind w:left="2880" w:hanging="360"/>
      </w:pPr>
      <w:rPr>
        <w:rFonts w:ascii="Symbol" w:hAnsi="Symbol"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D9D331E"/>
    <w:multiLevelType w:val="hybridMultilevel"/>
    <w:tmpl w:val="77D0FED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12163652">
    <w:abstractNumId w:val="4"/>
  </w:num>
  <w:num w:numId="2" w16cid:durableId="2001227962">
    <w:abstractNumId w:val="9"/>
  </w:num>
  <w:num w:numId="3" w16cid:durableId="612594588">
    <w:abstractNumId w:val="7"/>
  </w:num>
  <w:num w:numId="4" w16cid:durableId="1613127608">
    <w:abstractNumId w:val="8"/>
  </w:num>
  <w:num w:numId="5" w16cid:durableId="355693618">
    <w:abstractNumId w:val="3"/>
  </w:num>
  <w:num w:numId="6" w16cid:durableId="28654609">
    <w:abstractNumId w:val="6"/>
  </w:num>
  <w:num w:numId="7" w16cid:durableId="1020088649">
    <w:abstractNumId w:val="5"/>
  </w:num>
  <w:num w:numId="8" w16cid:durableId="1572275962">
    <w:abstractNumId w:val="1"/>
  </w:num>
  <w:num w:numId="9" w16cid:durableId="422535883">
    <w:abstractNumId w:val="2"/>
  </w:num>
  <w:num w:numId="10" w16cid:durableId="19448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0E"/>
    <w:rsid w:val="000457D8"/>
    <w:rsid w:val="00067BC7"/>
    <w:rsid w:val="00070954"/>
    <w:rsid w:val="0009108C"/>
    <w:rsid w:val="000959C8"/>
    <w:rsid w:val="000C441F"/>
    <w:rsid w:val="000E035F"/>
    <w:rsid w:val="000F0CA6"/>
    <w:rsid w:val="00181822"/>
    <w:rsid w:val="001A5566"/>
    <w:rsid w:val="001C7EB6"/>
    <w:rsid w:val="002553B5"/>
    <w:rsid w:val="002740A5"/>
    <w:rsid w:val="00295BC1"/>
    <w:rsid w:val="002974D5"/>
    <w:rsid w:val="002F1460"/>
    <w:rsid w:val="0035163A"/>
    <w:rsid w:val="003A2F1D"/>
    <w:rsid w:val="003A5F77"/>
    <w:rsid w:val="004340C6"/>
    <w:rsid w:val="00445B6C"/>
    <w:rsid w:val="00496488"/>
    <w:rsid w:val="004A2A33"/>
    <w:rsid w:val="004A7DB6"/>
    <w:rsid w:val="00500EFA"/>
    <w:rsid w:val="005131E5"/>
    <w:rsid w:val="00576971"/>
    <w:rsid w:val="005933BE"/>
    <w:rsid w:val="0059690B"/>
    <w:rsid w:val="00607181"/>
    <w:rsid w:val="00637B96"/>
    <w:rsid w:val="006652DA"/>
    <w:rsid w:val="00676288"/>
    <w:rsid w:val="006A1A5D"/>
    <w:rsid w:val="006C001B"/>
    <w:rsid w:val="00730270"/>
    <w:rsid w:val="0074428D"/>
    <w:rsid w:val="00764E2E"/>
    <w:rsid w:val="00774F08"/>
    <w:rsid w:val="007914B7"/>
    <w:rsid w:val="007A34FF"/>
    <w:rsid w:val="007E2F11"/>
    <w:rsid w:val="00801808"/>
    <w:rsid w:val="00804126"/>
    <w:rsid w:val="0085384C"/>
    <w:rsid w:val="00876713"/>
    <w:rsid w:val="008A5CD4"/>
    <w:rsid w:val="008D7A6A"/>
    <w:rsid w:val="009636D5"/>
    <w:rsid w:val="00964942"/>
    <w:rsid w:val="00990EA9"/>
    <w:rsid w:val="009B058D"/>
    <w:rsid w:val="009C0F5C"/>
    <w:rsid w:val="009E568F"/>
    <w:rsid w:val="009F0499"/>
    <w:rsid w:val="00A05F87"/>
    <w:rsid w:val="00A1321B"/>
    <w:rsid w:val="00AA530E"/>
    <w:rsid w:val="00AA70E6"/>
    <w:rsid w:val="00AF1967"/>
    <w:rsid w:val="00BD7163"/>
    <w:rsid w:val="00C0296C"/>
    <w:rsid w:val="00C25279"/>
    <w:rsid w:val="00C4678E"/>
    <w:rsid w:val="00C52571"/>
    <w:rsid w:val="00C77138"/>
    <w:rsid w:val="00C8320A"/>
    <w:rsid w:val="00CB6BCC"/>
    <w:rsid w:val="00CB7EF2"/>
    <w:rsid w:val="00CC4047"/>
    <w:rsid w:val="00D426EF"/>
    <w:rsid w:val="00D50393"/>
    <w:rsid w:val="00DF7AFC"/>
    <w:rsid w:val="00E0647D"/>
    <w:rsid w:val="00E24BEB"/>
    <w:rsid w:val="00E777A7"/>
    <w:rsid w:val="00F62184"/>
    <w:rsid w:val="00F87D04"/>
    <w:rsid w:val="00F970E7"/>
    <w:rsid w:val="00FB550D"/>
    <w:rsid w:val="00FF2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8B3E2"/>
  <w15:chartTrackingRefBased/>
  <w15:docId w15:val="{797BA8D6-885C-483A-B20D-786AF050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0180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967"/>
    <w:pPr>
      <w:ind w:left="720"/>
      <w:contextualSpacing/>
    </w:pPr>
  </w:style>
  <w:style w:type="paragraph" w:styleId="BalloonText">
    <w:name w:val="Balloon Text"/>
    <w:basedOn w:val="Normal"/>
    <w:link w:val="BalloonTextChar"/>
    <w:uiPriority w:val="99"/>
    <w:semiHidden/>
    <w:unhideWhenUsed/>
    <w:rsid w:val="00607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181"/>
    <w:rPr>
      <w:rFonts w:ascii="Segoe UI" w:hAnsi="Segoe UI" w:cs="Segoe UI"/>
      <w:sz w:val="18"/>
      <w:szCs w:val="18"/>
    </w:rPr>
  </w:style>
  <w:style w:type="paragraph" w:styleId="Header">
    <w:name w:val="header"/>
    <w:basedOn w:val="Normal"/>
    <w:link w:val="HeaderChar"/>
    <w:uiPriority w:val="99"/>
    <w:unhideWhenUsed/>
    <w:rsid w:val="00067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BC7"/>
  </w:style>
  <w:style w:type="paragraph" w:styleId="Footer">
    <w:name w:val="footer"/>
    <w:basedOn w:val="Normal"/>
    <w:link w:val="FooterChar"/>
    <w:uiPriority w:val="99"/>
    <w:unhideWhenUsed/>
    <w:rsid w:val="00067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BC7"/>
  </w:style>
  <w:style w:type="paragraph" w:customStyle="1" w:styleId="ContactInfo">
    <w:name w:val="Contact Info"/>
    <w:basedOn w:val="NoSpacing"/>
    <w:uiPriority w:val="99"/>
    <w:qFormat/>
    <w:rsid w:val="003A5F77"/>
    <w:rPr>
      <w:rFonts w:eastAsiaTheme="minorEastAsia"/>
      <w:color w:val="FFFFFF" w:themeColor="background1"/>
      <w:lang w:val="en-US" w:eastAsia="ja-JP"/>
    </w:rPr>
  </w:style>
  <w:style w:type="paragraph" w:customStyle="1" w:styleId="TableSpace">
    <w:name w:val="Table Space"/>
    <w:basedOn w:val="NoSpacing"/>
    <w:uiPriority w:val="99"/>
    <w:rsid w:val="003A5F77"/>
    <w:pPr>
      <w:spacing w:line="14" w:lineRule="exact"/>
    </w:pPr>
    <w:rPr>
      <w:rFonts w:eastAsiaTheme="minorEastAsia"/>
      <w:color w:val="44546A" w:themeColor="text2"/>
      <w:sz w:val="20"/>
      <w:szCs w:val="20"/>
      <w:lang w:val="en-US" w:eastAsia="ja-JP"/>
    </w:rPr>
  </w:style>
  <w:style w:type="paragraph" w:styleId="NoSpacing">
    <w:name w:val="No Spacing"/>
    <w:uiPriority w:val="1"/>
    <w:qFormat/>
    <w:rsid w:val="003A5F77"/>
    <w:pPr>
      <w:spacing w:after="0" w:line="240" w:lineRule="auto"/>
    </w:pPr>
  </w:style>
  <w:style w:type="table" w:styleId="TableGrid">
    <w:name w:val="Table Grid"/>
    <w:basedOn w:val="TableNormal"/>
    <w:uiPriority w:val="39"/>
    <w:rsid w:val="003A5F77"/>
    <w:pPr>
      <w:spacing w:after="0" w:line="240" w:lineRule="auto"/>
    </w:pPr>
    <w:rPr>
      <w:rFonts w:eastAsiaTheme="minorEastAsia"/>
      <w:color w:val="44546A" w:themeColor="text2"/>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0EFA"/>
    <w:rPr>
      <w:color w:val="0563C1" w:themeColor="hyperlink"/>
      <w:u w:val="single"/>
    </w:rPr>
  </w:style>
  <w:style w:type="character" w:styleId="UnresolvedMention">
    <w:name w:val="Unresolved Mention"/>
    <w:basedOn w:val="DefaultParagraphFont"/>
    <w:uiPriority w:val="99"/>
    <w:semiHidden/>
    <w:unhideWhenUsed/>
    <w:rsid w:val="00500EFA"/>
    <w:rPr>
      <w:color w:val="808080"/>
      <w:shd w:val="clear" w:color="auto" w:fill="E6E6E6"/>
    </w:rPr>
  </w:style>
  <w:style w:type="character" w:customStyle="1" w:styleId="Heading3Char">
    <w:name w:val="Heading 3 Char"/>
    <w:basedOn w:val="DefaultParagraphFont"/>
    <w:link w:val="Heading3"/>
    <w:uiPriority w:val="9"/>
    <w:rsid w:val="0080180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018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01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1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Knight\Downloads\Standard%20Forma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rgbClr val="FF0000"/>
          </a:solidFill>
        </a:ln>
      </a:spPr>
      <a:bodyPr/>
      <a:lstStyle/>
      <a:style>
        <a:lnRef idx="3">
          <a:schemeClr val="accent2"/>
        </a:lnRef>
        <a:fillRef idx="0">
          <a:schemeClr val="accent2"/>
        </a:fillRef>
        <a:effectRef idx="2">
          <a:schemeClr val="accent2"/>
        </a:effectRef>
        <a:fontRef idx="minor">
          <a:schemeClr val="tx1"/>
        </a:fontRef>
      </a:style>
    </a:lnDef>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St Mary’s Mill
Chalford, Nr. Stroud
GL6 8NX</CompanyAddress>
  <CompanyPhone>01453885545</CompanyPhone>
  <CompanyFax/>
  <CompanyEmail>response@ingenuitytest.co.uk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475C02B8700041B1405E868A4E54BA" ma:contentTypeVersion="14" ma:contentTypeDescription="Create a new document." ma:contentTypeScope="" ma:versionID="715909b49c2fd5a2d8433dcb47ab593d">
  <xsd:schema xmlns:xsd="http://www.w3.org/2001/XMLSchema" xmlns:xs="http://www.w3.org/2001/XMLSchema" xmlns:p="http://schemas.microsoft.com/office/2006/metadata/properties" xmlns:ns2="0cac2445-9b7d-4943-955a-3a0152f3d004" xmlns:ns3="86ff0017-6c23-4e60-b32d-84d28b85b4ac" targetNamespace="http://schemas.microsoft.com/office/2006/metadata/properties" ma:root="true" ma:fieldsID="527a2337ad84a45844ab2360f915f554" ns2:_="" ns3:_="">
    <xsd:import namespace="0cac2445-9b7d-4943-955a-3a0152f3d004"/>
    <xsd:import namespace="86ff0017-6c23-4e60-b32d-84d28b85b4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c2445-9b7d-4943-955a-3a0152f3d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0b1b371-38f5-4d60-88da-b33d69312a0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f0017-6c23-4e60-b32d-84d28b85b4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10b681d-ed01-4f19-84d8-a690f2b2758a}" ma:internalName="TaxCatchAll" ma:showField="CatchAllData" ma:web="86ff0017-6c23-4e60-b32d-84d28b85b4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ac2445-9b7d-4943-955a-3a0152f3d004">
      <Terms xmlns="http://schemas.microsoft.com/office/infopath/2007/PartnerControls"/>
    </lcf76f155ced4ddcb4097134ff3c332f>
    <TaxCatchAll xmlns="86ff0017-6c23-4e60-b32d-84d28b85b4a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1426F7-E408-4819-8EE7-3B7681EB271A}">
  <ds:schemaRefs>
    <ds:schemaRef ds:uri="http://schemas.microsoft.com/sharepoint/v3/contenttype/forms"/>
  </ds:schemaRefs>
</ds:datastoreItem>
</file>

<file path=customXml/itemProps3.xml><?xml version="1.0" encoding="utf-8"?>
<ds:datastoreItem xmlns:ds="http://schemas.openxmlformats.org/officeDocument/2006/customXml" ds:itemID="{EBAB21F2-3B65-4E26-8626-3A3B513F7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c2445-9b7d-4943-955a-3a0152f3d004"/>
    <ds:schemaRef ds:uri="86ff0017-6c23-4e60-b32d-84d28b85b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1EBB3-997A-49ED-A5D3-C8F5EC250456}">
  <ds:schemaRefs>
    <ds:schemaRef ds:uri="http://schemas.microsoft.com/office/2006/metadata/properties"/>
    <ds:schemaRef ds:uri="http://schemas.microsoft.com/office/infopath/2007/PartnerControls"/>
    <ds:schemaRef ds:uri="0cac2445-9b7d-4943-955a-3a0152f3d004"/>
    <ds:schemaRef ds:uri="86ff0017-6c23-4e60-b32d-84d28b85b4ac"/>
  </ds:schemaRefs>
</ds:datastoreItem>
</file>

<file path=customXml/itemProps5.xml><?xml version="1.0" encoding="utf-8"?>
<ds:datastoreItem xmlns:ds="http://schemas.openxmlformats.org/officeDocument/2006/customXml" ds:itemID="{9924E761-B571-4AD2-ABEB-B23D585B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Template.dotx</Template>
  <TotalTime>31</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R. Knight</dc:creator>
  <cp:keywords/>
  <dc:description/>
  <cp:lastModifiedBy>Will Knight</cp:lastModifiedBy>
  <cp:revision>4</cp:revision>
  <cp:lastPrinted>2018-03-21T10:59:00Z</cp:lastPrinted>
  <dcterms:created xsi:type="dcterms:W3CDTF">2018-03-21T11:20:00Z</dcterms:created>
  <dcterms:modified xsi:type="dcterms:W3CDTF">2024-11-20T13:04:00Z</dcterms:modified>
  <cp:contentStatus>www.ingenuitytest.co.uk</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0x01010077475C02B8700041B1405E868A4E54BA</vt:lpwstr>
  </property>
  <property fmtid="{D5CDD505-2E9C-101B-9397-08002B2CF9AE}" pid="3" name="Order">
    <vt:r8>110400</vt:r8>
  </property>
</Properties>
</file>